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CCE1" w14:textId="7FCC30B9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12857</w:t>
      </w:r>
    </w:p>
    <w:p w14:paraId="469AC28F" w14:textId="4688F3E9" w:rsidR="008F4D3D" w:rsidRPr="00727178" w:rsidRDefault="008F4D3D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253B7C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11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4654B178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13C8" w:rsidRPr="008C13C8">
        <w:rPr>
          <w:rFonts w:ascii="Arial" w:hAnsi="Arial" w:cs="Arial"/>
        </w:rPr>
        <w:t>[</w:t>
      </w:r>
      <w:r>
        <w:rPr>
          <w:rFonts w:ascii="Arial" w:hAnsi="Arial" w:cs="Arial"/>
          <w:bCs/>
        </w:rPr>
        <w:t>D</w:t>
      </w:r>
      <w:r w:rsidRPr="0098413B">
        <w:rPr>
          <w:rFonts w:ascii="Arial" w:hAnsi="Arial" w:cs="Arial"/>
          <w:bCs/>
        </w:rPr>
        <w:t>raft</w:t>
      </w:r>
      <w:r w:rsidR="008C13C8">
        <w:rPr>
          <w:rFonts w:ascii="Arial" w:hAnsi="Arial" w:cs="Arial"/>
          <w:bCs/>
        </w:rPr>
        <w:t>]</w:t>
      </w:r>
      <w:r w:rsidRPr="0098413B">
        <w:rPr>
          <w:rFonts w:ascii="Arial" w:hAnsi="Arial" w:cs="Arial"/>
          <w:bCs/>
        </w:rPr>
        <w:t xml:space="preserve"> </w:t>
      </w:r>
      <w:r w:rsidR="008C13C8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 xml:space="preserve">eply LS on beam information of PUCCH </w:t>
      </w:r>
      <w:proofErr w:type="spellStart"/>
      <w:r w:rsidRPr="0079645E">
        <w:rPr>
          <w:rFonts w:ascii="Arial" w:hAnsi="Arial" w:cs="Arial"/>
          <w:bCs/>
        </w:rPr>
        <w:t>SCell</w:t>
      </w:r>
      <w:proofErr w:type="spellEnd"/>
      <w:r w:rsidRPr="0079645E">
        <w:rPr>
          <w:rFonts w:ascii="Arial" w:hAnsi="Arial" w:cs="Arial"/>
          <w:bCs/>
        </w:rPr>
        <w:t xml:space="preserve"> in PUCCH </w:t>
      </w:r>
      <w:proofErr w:type="spellStart"/>
      <w:r w:rsidRPr="0079645E">
        <w:rPr>
          <w:rFonts w:ascii="Arial" w:hAnsi="Arial" w:cs="Arial"/>
          <w:bCs/>
        </w:rPr>
        <w:t>SCell</w:t>
      </w:r>
      <w:proofErr w:type="spellEnd"/>
      <w:r w:rsidRPr="0079645E">
        <w:rPr>
          <w:rFonts w:ascii="Arial" w:hAnsi="Arial" w:cs="Arial"/>
          <w:bCs/>
        </w:rPr>
        <w:t xml:space="preserve"> activation </w:t>
      </w:r>
      <w:bookmarkStart w:id="0" w:name="_GoBack"/>
      <w:bookmarkEnd w:id="0"/>
      <w:r w:rsidRPr="0079645E">
        <w:rPr>
          <w:rFonts w:ascii="Arial" w:hAnsi="Arial" w:cs="Arial"/>
          <w:bCs/>
        </w:rPr>
        <w:t>procedure</w:t>
      </w:r>
    </w:p>
    <w:p w14:paraId="19886229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Pr="00751938">
        <w:rPr>
          <w:rFonts w:ascii="Arial" w:hAnsi="Arial" w:cs="Arial"/>
          <w:bCs/>
        </w:rPr>
        <w:t>R1-2108704</w:t>
      </w:r>
      <w:r>
        <w:rPr>
          <w:rFonts w:ascii="Arial" w:hAnsi="Arial" w:cs="Arial"/>
          <w:bCs/>
        </w:rPr>
        <w:t>/</w:t>
      </w:r>
      <w:r w:rsidRPr="0079645E">
        <w:rPr>
          <w:rFonts w:ascii="Arial" w:hAnsi="Arial" w:cs="Arial"/>
          <w:bCs/>
        </w:rPr>
        <w:t>R4-2115339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7BF133B9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91D21">
        <w:rPr>
          <w:rFonts w:ascii="Arial" w:hAnsi="Arial" w:cs="Arial"/>
          <w:color w:val="000000"/>
        </w:rPr>
        <w:t>NR_RRM_enh2-Core</w:t>
      </w:r>
      <w:r>
        <w:rPr>
          <w:rFonts w:ascii="Arial" w:hAnsi="Arial" w:cs="Arial"/>
          <w:bCs/>
        </w:rPr>
        <w:t xml:space="preserve"> 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67A301CE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98413B">
        <w:rPr>
          <w:rFonts w:ascii="Arial" w:hAnsi="Arial" w:cs="Arial"/>
          <w:bCs/>
        </w:rPr>
        <w:t>Huawei [RAN WG1]</w:t>
      </w:r>
    </w:p>
    <w:p w14:paraId="1386AA31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303BC3D6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209989A9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 xml:space="preserve">RAN1 thanks RAN4 for the LS on beam information of PUCCH </w:t>
      </w:r>
      <w:proofErr w:type="spellStart"/>
      <w:r w:rsidRPr="008A7642">
        <w:rPr>
          <w:rFonts w:ascii="Arial" w:hAnsi="Arial" w:cs="Arial"/>
          <w:lang w:eastAsia="zh-CN"/>
        </w:rPr>
        <w:t>SCell</w:t>
      </w:r>
      <w:proofErr w:type="spellEnd"/>
      <w:r w:rsidRPr="008A7642">
        <w:rPr>
          <w:rFonts w:ascii="Arial" w:hAnsi="Arial" w:cs="Arial"/>
          <w:lang w:eastAsia="zh-CN"/>
        </w:rPr>
        <w:t xml:space="preserve"> in PUCCH </w:t>
      </w:r>
      <w:proofErr w:type="spellStart"/>
      <w:r w:rsidRPr="008A7642">
        <w:rPr>
          <w:rFonts w:ascii="Arial" w:hAnsi="Arial" w:cs="Arial"/>
          <w:lang w:eastAsia="zh-CN"/>
        </w:rPr>
        <w:t>SCell</w:t>
      </w:r>
      <w:proofErr w:type="spellEnd"/>
      <w:r w:rsidRPr="008A7642">
        <w:rPr>
          <w:rFonts w:ascii="Arial" w:hAnsi="Arial" w:cs="Arial"/>
          <w:lang w:eastAsia="zh-CN"/>
        </w:rPr>
        <w:t xml:space="preserve"> activation procedure.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A6A42">
        <w:rPr>
          <w:rFonts w:ascii="Arial" w:hAnsi="Arial" w:cs="Arial"/>
          <w:lang w:eastAsia="zh-CN"/>
        </w:rPr>
        <w:t xml:space="preserve">Whether UE can report CSI (e.g. L1-RSRP) of </w:t>
      </w:r>
      <w:r>
        <w:rPr>
          <w:rFonts w:ascii="Arial" w:hAnsi="Arial" w:cs="Arial"/>
          <w:lang w:eastAsia="zh-CN"/>
        </w:rPr>
        <w:t xml:space="preserve">the target being-activated </w:t>
      </w:r>
      <w:r w:rsidRPr="000A6A42">
        <w:rPr>
          <w:rFonts w:ascii="Arial" w:hAnsi="Arial" w:cs="Arial"/>
          <w:lang w:eastAsia="zh-CN"/>
        </w:rPr>
        <w:t xml:space="preserve">PUCCH </w:t>
      </w:r>
      <w:proofErr w:type="spellStart"/>
      <w:r w:rsidRPr="000A6A42">
        <w:rPr>
          <w:rFonts w:ascii="Arial" w:hAnsi="Arial" w:cs="Arial"/>
          <w:lang w:eastAsia="zh-CN"/>
        </w:rPr>
        <w:t>SCell</w:t>
      </w:r>
      <w:proofErr w:type="spellEnd"/>
      <w:r w:rsidRPr="000A6A42">
        <w:rPr>
          <w:rFonts w:ascii="Arial" w:hAnsi="Arial" w:cs="Arial"/>
          <w:lang w:eastAsia="zh-CN"/>
        </w:rPr>
        <w:t xml:space="preserve"> belonging to secondary PUCCH group by configuring CSI report setting (e.g. CSI-</w:t>
      </w:r>
      <w:proofErr w:type="spellStart"/>
      <w:r w:rsidRPr="000A6A42">
        <w:rPr>
          <w:rFonts w:ascii="Arial" w:hAnsi="Arial" w:cs="Arial"/>
          <w:lang w:eastAsia="zh-CN"/>
        </w:rPr>
        <w:t>ReportConfig</w:t>
      </w:r>
      <w:proofErr w:type="spellEnd"/>
      <w:r w:rsidRPr="000A6A42">
        <w:rPr>
          <w:rFonts w:ascii="Arial" w:hAnsi="Arial" w:cs="Arial"/>
          <w:lang w:eastAsia="zh-CN"/>
        </w:rPr>
        <w:t xml:space="preserve">) on any </w:t>
      </w:r>
      <w:r>
        <w:rPr>
          <w:rFonts w:ascii="Arial" w:hAnsi="Arial" w:cs="Arial"/>
          <w:lang w:eastAsia="zh-CN"/>
        </w:rPr>
        <w:t xml:space="preserve">active serving </w:t>
      </w:r>
      <w:r w:rsidRPr="000A6A42">
        <w:rPr>
          <w:rFonts w:ascii="Arial" w:hAnsi="Arial" w:cs="Arial"/>
          <w:lang w:eastAsia="zh-CN"/>
        </w:rPr>
        <w:t>cells belonging to primary PUCCH group</w:t>
      </w:r>
    </w:p>
    <w:p w14:paraId="6AA06DEB" w14:textId="7757734F" w:rsidR="00914FB2" w:rsidRPr="00B11B04" w:rsidRDefault="003E4E3A" w:rsidP="00B11B04">
      <w:pPr>
        <w:spacing w:after="120"/>
        <w:jc w:val="both"/>
        <w:rPr>
          <w:rFonts w:ascii="Arial" w:hAnsi="Arial" w:cs="Arial"/>
          <w:lang w:val="en-US"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 xml:space="preserve">There is no restriction in the current RAN1 specification that would not allow UE to report CSI of a </w:t>
      </w:r>
      <w:proofErr w:type="spellStart"/>
      <w:r w:rsidR="00B11B04" w:rsidRPr="00B11B04">
        <w:rPr>
          <w:rFonts w:ascii="Arial" w:hAnsi="Arial" w:cs="Arial"/>
          <w:lang w:eastAsia="zh-CN"/>
        </w:rPr>
        <w:t>SCell</w:t>
      </w:r>
      <w:proofErr w:type="spellEnd"/>
      <w:r w:rsidR="00B11B04" w:rsidRPr="00B11B04">
        <w:rPr>
          <w:rFonts w:ascii="Arial" w:hAnsi="Arial" w:cs="Arial"/>
          <w:lang w:eastAsia="zh-CN"/>
        </w:rPr>
        <w:t xml:space="preserve"> belonging to secondary/primary PUCCH group by PUSCH or PUCCH of active serving cells belonging to primary/secondary PUCCH group. But there is no RAN1 consensus on whether all UEs supporting NR-CA with dual PUCCH-groups for the BC support such CSI report in Rel-15 and Rel-16. Support of such CSI report is indicated in Rel-17 with a new UE capability</w:t>
      </w:r>
      <w:r w:rsidR="00B11B04">
        <w:rPr>
          <w:rFonts w:ascii="Arial" w:hAnsi="Arial" w:cs="Arial"/>
          <w:lang w:eastAsia="zh-CN"/>
        </w:rPr>
        <w:t>. P</w:t>
      </w:r>
      <w:r w:rsidR="00B11B04" w:rsidRPr="00B11B04">
        <w:rPr>
          <w:rFonts w:ascii="Arial" w:hAnsi="Arial" w:cs="Arial"/>
          <w:lang w:eastAsia="zh-CN"/>
        </w:rPr>
        <w:t>otential CSI processing timeline relaxation for UEs reporting the new UE capability can be discussed.</w:t>
      </w:r>
    </w:p>
    <w:p w14:paraId="78ACDECE" w14:textId="77777777" w:rsidR="003E4E3A" w:rsidRPr="000A6A42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p w14:paraId="1BC7DA64" w14:textId="39CFD3C0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bookmarkStart w:id="1" w:name="_Hlk80816016"/>
      <w:r w:rsidRPr="0052005B"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Whether the above observation is correct, i.e. the identified four cases are not supported by the current RAN1 and RAN2 specification.</w:t>
      </w:r>
    </w:p>
    <w:p w14:paraId="031EE887" w14:textId="5F7C07F6" w:rsidR="003E4E3A" w:rsidRPr="0095658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0B18A3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>RAN1 is not able to answer the question on whether the identified four cases are supported or not by current RAN1 specification</w:t>
      </w:r>
      <w:r w:rsidR="00D23A67">
        <w:rPr>
          <w:rFonts w:ascii="Arial" w:hAnsi="Arial" w:cs="Arial"/>
          <w:lang w:eastAsia="zh-CN"/>
        </w:rPr>
        <w:t>.</w:t>
      </w:r>
    </w:p>
    <w:p w14:paraId="6888DD29" w14:textId="77777777" w:rsidR="003E4E3A" w:rsidRP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bookmarkEnd w:id="1"/>
    <w:p w14:paraId="5D11E4F3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52005B"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Whether the above identified cases can be supported by RAN1 and RAN2 spec updates within Rel-17 timeframe.</w:t>
      </w:r>
    </w:p>
    <w:p w14:paraId="05A66C5D" w14:textId="4F056571" w:rsidR="00B507A9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8B58D8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 xml:space="preserve">RAN1 is not able to answer the question. However, RAN1 expects that reporting CSI (e.g. L1-RSRP) of the target being-activated PUCCH </w:t>
      </w:r>
      <w:proofErr w:type="spellStart"/>
      <w:r w:rsidR="00B11B04" w:rsidRPr="00B11B04">
        <w:rPr>
          <w:rFonts w:ascii="Arial" w:hAnsi="Arial" w:cs="Arial"/>
          <w:lang w:eastAsia="zh-CN"/>
        </w:rPr>
        <w:t>SCell</w:t>
      </w:r>
      <w:proofErr w:type="spellEnd"/>
      <w:r w:rsidR="00B11B04" w:rsidRPr="00B11B04">
        <w:rPr>
          <w:rFonts w:ascii="Arial" w:hAnsi="Arial" w:cs="Arial"/>
          <w:lang w:eastAsia="zh-CN"/>
        </w:rPr>
        <w:t xml:space="preserve"> belonging to secondary PUCCH group by configuring CSI report setting (e.g. </w:t>
      </w:r>
      <w:r w:rsidR="00B11B04" w:rsidRPr="00B11B04">
        <w:rPr>
          <w:rFonts w:ascii="Arial" w:hAnsi="Arial" w:cs="Arial"/>
          <w:i/>
          <w:lang w:eastAsia="zh-CN"/>
        </w:rPr>
        <w:t>CSI-</w:t>
      </w:r>
      <w:proofErr w:type="spellStart"/>
      <w:r w:rsidR="00B11B04" w:rsidRPr="00B11B04">
        <w:rPr>
          <w:rFonts w:ascii="Arial" w:hAnsi="Arial" w:cs="Arial"/>
          <w:i/>
          <w:lang w:eastAsia="zh-CN"/>
        </w:rPr>
        <w:t>ReportConfig</w:t>
      </w:r>
      <w:proofErr w:type="spellEnd"/>
      <w:r w:rsidR="00B11B04" w:rsidRPr="00B11B04">
        <w:rPr>
          <w:rFonts w:ascii="Arial" w:hAnsi="Arial" w:cs="Arial"/>
          <w:lang w:eastAsia="zh-CN"/>
        </w:rPr>
        <w:t>) on any active serving cells belonging to primary PUCCH group supports the identified four cases</w:t>
      </w:r>
      <w:r w:rsidR="003D126A">
        <w:rPr>
          <w:rFonts w:ascii="Arial" w:hAnsi="Arial" w:cs="Arial"/>
          <w:lang w:eastAsia="zh-CN"/>
        </w:rPr>
        <w:t>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5CEDA64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</w:p>
    <w:p w14:paraId="3B44951B" w14:textId="4A5C0ECD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8A7642">
        <w:rPr>
          <w:rFonts w:ascii="Arial" w:hAnsi="Arial" w:cs="Arial"/>
        </w:rPr>
        <w:t>answers</w:t>
      </w:r>
      <w:r w:rsidR="00FB6FFF" w:rsidRPr="008A405E">
        <w:rPr>
          <w:rFonts w:ascii="Arial" w:hAnsi="Arial" w:cs="Arial"/>
        </w:rPr>
        <w:t xml:space="preserve"> into account in their </w:t>
      </w:r>
      <w:r w:rsidR="008A7642">
        <w:rPr>
          <w:rFonts w:ascii="Arial" w:hAnsi="Arial" w:cs="Arial"/>
        </w:rPr>
        <w:t>future</w:t>
      </w:r>
      <w:r w:rsidR="00FB6FFF" w:rsidRPr="008A405E">
        <w:rPr>
          <w:rFonts w:ascii="Arial" w:hAnsi="Arial" w:cs="Arial"/>
        </w:rPr>
        <w:t xml:space="preserve">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A6015B" w14:textId="31B28BB1" w:rsidR="00D22ED9" w:rsidRDefault="00CC095C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DC1512">
        <w:rPr>
          <w:rFonts w:ascii="Arial" w:hAnsi="Arial" w:cs="Arial"/>
          <w:bCs/>
        </w:rPr>
        <w:t>-bis-e</w:t>
      </w:r>
      <w:r w:rsidRPr="00727178">
        <w:rPr>
          <w:rFonts w:ascii="Arial" w:hAnsi="Arial" w:cs="Arial"/>
          <w:bCs/>
        </w:rPr>
        <w:tab/>
      </w:r>
      <w:r w:rsidR="00ED4A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DC1512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- </w:t>
      </w:r>
      <w:r w:rsidR="00DC1512"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 w:rsidR="008A7642">
        <w:rPr>
          <w:rFonts w:ascii="Arial" w:hAnsi="Arial" w:cs="Arial"/>
          <w:bCs/>
        </w:rPr>
        <w:t>January</w:t>
      </w:r>
      <w:r w:rsidRPr="00727178">
        <w:rPr>
          <w:rFonts w:ascii="Arial" w:hAnsi="Arial" w:cs="Arial"/>
          <w:bCs/>
        </w:rPr>
        <w:t xml:space="preserve"> 202</w:t>
      </w:r>
      <w:r w:rsidR="00DC1512">
        <w:rPr>
          <w:rFonts w:ascii="Arial" w:hAnsi="Arial" w:cs="Arial"/>
          <w:bCs/>
        </w:rPr>
        <w:t>2</w:t>
      </w:r>
      <w:r w:rsidR="00DC1512">
        <w:rPr>
          <w:rFonts w:ascii="Arial" w:hAnsi="Arial" w:cs="Arial"/>
          <w:bCs/>
        </w:rPr>
        <w:tab/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 w:rsidR="00DC1512">
        <w:rPr>
          <w:rFonts w:ascii="Arial" w:hAnsi="Arial" w:cs="Arial"/>
          <w:bCs/>
        </w:rPr>
        <w:tab/>
      </w:r>
      <w:r w:rsidR="00DC1512">
        <w:rPr>
          <w:rFonts w:ascii="Arial" w:hAnsi="Arial" w:cs="Arial"/>
          <w:bCs/>
        </w:rPr>
        <w:tab/>
      </w:r>
      <w:r w:rsidR="008A764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73FAC130" w14:textId="4EF488E5" w:rsidR="00DC1512" w:rsidRPr="00CC095C" w:rsidRDefault="00DC1512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RAN1#108-e</w:t>
      </w:r>
      <w:r w:rsidRPr="00727178">
        <w:rPr>
          <w:rFonts w:ascii="Arial" w:hAnsi="Arial" w:cs="Arial"/>
          <w:bCs/>
        </w:rPr>
        <w:tab/>
      </w:r>
      <w:r w:rsidR="00ED4A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3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70B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12D21" w14:textId="77777777" w:rsidR="00F32681" w:rsidRDefault="00F32681">
      <w:r>
        <w:separator/>
      </w:r>
    </w:p>
  </w:endnote>
  <w:endnote w:type="continuationSeparator" w:id="0">
    <w:p w14:paraId="2C5390C4" w14:textId="77777777" w:rsidR="00F32681" w:rsidRDefault="00F3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745F0" w14:textId="77777777" w:rsidR="00F32681" w:rsidRDefault="00F32681">
      <w:r>
        <w:separator/>
      </w:r>
    </w:p>
  </w:footnote>
  <w:footnote w:type="continuationSeparator" w:id="0">
    <w:p w14:paraId="5D5D589A" w14:textId="77777777" w:rsidR="00F32681" w:rsidRDefault="00F32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13C8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507A9"/>
    <w:rsid w:val="00B67FE6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3001"/>
    <w:rsid w:val="00D74385"/>
    <w:rsid w:val="00D749C2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2681"/>
    <w:rsid w:val="00F344D1"/>
    <w:rsid w:val="00F51BD0"/>
    <w:rsid w:val="00F75751"/>
    <w:rsid w:val="00F903D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Frank</cp:lastModifiedBy>
  <cp:revision>14</cp:revision>
  <cp:lastPrinted>2002-04-23T07:10:00Z</cp:lastPrinted>
  <dcterms:created xsi:type="dcterms:W3CDTF">2021-09-30T11:21:00Z</dcterms:created>
  <dcterms:modified xsi:type="dcterms:W3CDTF">2021-11-20T12:48:00Z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(3)amDUswqTNebuqwrdLgJsz4mKveWd6xH7MrwCtmY5J6mI0gVx5W2dH8QlNcvtf16uqS2a+17W
87h7EBx+PTEgALy2P87Vfy5OekMLb+ylMJ2P5FxhjmyjIRdbZJD7m4oJIhiX4Kl0yPDDlSkk
FyXc/L33vf/GL5gXeRsn2F4fAQLckdM9F4y8nnn70+DO+jk1NOv21GskJd/fGAbdHCJzJVdX
AfWKVywb9S3XylCbk3</vt:lpwstr>
  </property>
  <property fmtid="{D5CDD505-2E9C-101B-9397-08002B2CF9AE}" pid="9" name="_2015_ms_pID_7253431">
    <vt:lpwstr>LwSWG9rqsf422ZR9T4gOg9kS9eTEbspOfYiAe+U/9aehb3pU/fUu83
0kRohEFrCRYBsIcRrlaCIIZIcAdelX4lECtdLz5WCA0ExnkeILYbmg6wefYQKkqsJoawH4rs
B/kxLnBJwBRoPUQZPbsoM7EdXoswJmmprVgvjkgUeoTvpvmE2W5o7eoeoCmsh2IWadRytzKE
k6lLUjZlHe8bIk+I9SwLSOZ9GKr9Lp8qDzuS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